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55A11" w14:textId="77777777" w:rsidR="00DB0111" w:rsidRDefault="00DB0111" w:rsidP="00B00C29">
      <w:pPr>
        <w:pStyle w:val="Default"/>
        <w:rPr>
          <w:rFonts w:asciiTheme="majorHAnsi" w:hAnsiTheme="majorHAnsi" w:cstheme="majorHAnsi"/>
          <w:b/>
          <w:szCs w:val="28"/>
        </w:rPr>
      </w:pPr>
    </w:p>
    <w:p w14:paraId="2F8BDFD5" w14:textId="463D6A4F" w:rsidR="000151CE" w:rsidRDefault="00B00C29" w:rsidP="004566B4">
      <w:pPr>
        <w:pStyle w:val="Default"/>
        <w:jc w:val="right"/>
        <w:rPr>
          <w:rFonts w:asciiTheme="majorHAnsi" w:hAnsiTheme="majorHAnsi" w:cstheme="majorHAnsi"/>
          <w:b/>
          <w:szCs w:val="28"/>
        </w:rPr>
      </w:pPr>
      <w:r w:rsidRPr="00B53A92">
        <w:rPr>
          <w:rFonts w:asciiTheme="majorHAnsi" w:hAnsiTheme="majorHAnsi" w:cstheme="majorHAnsi"/>
          <w:b/>
          <w:szCs w:val="28"/>
        </w:rPr>
        <w:t xml:space="preserve">Załącznik Nr </w:t>
      </w:r>
      <w:r w:rsidR="000151CE">
        <w:rPr>
          <w:rFonts w:asciiTheme="majorHAnsi" w:hAnsiTheme="majorHAnsi" w:cstheme="majorHAnsi"/>
          <w:b/>
          <w:szCs w:val="28"/>
        </w:rPr>
        <w:t xml:space="preserve">3 </w:t>
      </w:r>
    </w:p>
    <w:p w14:paraId="7D74F255" w14:textId="77777777" w:rsidR="004566B4" w:rsidRPr="004566B4" w:rsidRDefault="004566B4" w:rsidP="004566B4">
      <w:pPr>
        <w:pStyle w:val="Default"/>
        <w:jc w:val="right"/>
        <w:rPr>
          <w:rFonts w:asciiTheme="majorHAnsi" w:hAnsiTheme="majorHAnsi" w:cstheme="majorHAnsi"/>
          <w:b/>
          <w:szCs w:val="28"/>
        </w:rPr>
      </w:pPr>
      <w:r w:rsidRPr="004566B4">
        <w:rPr>
          <w:rFonts w:asciiTheme="majorHAnsi" w:hAnsiTheme="majorHAnsi" w:cstheme="majorHAnsi"/>
          <w:b/>
          <w:szCs w:val="28"/>
        </w:rPr>
        <w:t xml:space="preserve">do Zarządzenia Nr 149/2024 </w:t>
      </w:r>
    </w:p>
    <w:p w14:paraId="0A819FBE" w14:textId="77777777" w:rsidR="004566B4" w:rsidRPr="004566B4" w:rsidRDefault="004566B4" w:rsidP="004566B4">
      <w:pPr>
        <w:pStyle w:val="Default"/>
        <w:jc w:val="right"/>
        <w:rPr>
          <w:rFonts w:asciiTheme="majorHAnsi" w:hAnsiTheme="majorHAnsi" w:cstheme="majorHAnsi"/>
          <w:b/>
          <w:szCs w:val="28"/>
        </w:rPr>
      </w:pPr>
      <w:r w:rsidRPr="004566B4">
        <w:rPr>
          <w:rFonts w:asciiTheme="majorHAnsi" w:hAnsiTheme="majorHAnsi" w:cstheme="majorHAnsi"/>
          <w:b/>
          <w:szCs w:val="28"/>
        </w:rPr>
        <w:t>Burmistrza Łobza</w:t>
      </w:r>
    </w:p>
    <w:p w14:paraId="29D9EF0D" w14:textId="77777777" w:rsidR="004566B4" w:rsidRPr="004566B4" w:rsidRDefault="004566B4" w:rsidP="004566B4">
      <w:pPr>
        <w:pStyle w:val="Default"/>
        <w:jc w:val="right"/>
        <w:rPr>
          <w:rFonts w:asciiTheme="majorHAnsi" w:hAnsiTheme="majorHAnsi" w:cstheme="majorHAnsi"/>
          <w:b/>
          <w:szCs w:val="28"/>
        </w:rPr>
      </w:pPr>
      <w:r w:rsidRPr="004566B4">
        <w:rPr>
          <w:rFonts w:asciiTheme="majorHAnsi" w:hAnsiTheme="majorHAnsi" w:cstheme="majorHAnsi"/>
          <w:b/>
          <w:szCs w:val="28"/>
        </w:rPr>
        <w:t xml:space="preserve">z dnia 19.09.2024 r. </w:t>
      </w:r>
    </w:p>
    <w:p w14:paraId="2E694430" w14:textId="77777777" w:rsidR="004566B4" w:rsidRDefault="004566B4" w:rsidP="00B00C29">
      <w:pPr>
        <w:pStyle w:val="Default"/>
        <w:rPr>
          <w:rFonts w:asciiTheme="majorHAnsi" w:hAnsiTheme="majorHAnsi" w:cstheme="majorHAnsi"/>
          <w:b/>
          <w:szCs w:val="28"/>
        </w:rPr>
      </w:pPr>
    </w:p>
    <w:p w14:paraId="01EED9BE" w14:textId="76838B82" w:rsidR="00B00C29" w:rsidRPr="00B53A92" w:rsidRDefault="00B00C29" w:rsidP="00B00C29">
      <w:pPr>
        <w:pStyle w:val="Default"/>
        <w:rPr>
          <w:rFonts w:asciiTheme="majorHAnsi" w:hAnsiTheme="majorHAnsi" w:cstheme="majorHAnsi"/>
          <w:b/>
          <w:szCs w:val="28"/>
        </w:rPr>
      </w:pPr>
      <w:r w:rsidRPr="00B53A92">
        <w:rPr>
          <w:rFonts w:asciiTheme="majorHAnsi" w:hAnsiTheme="majorHAnsi" w:cstheme="majorHAnsi"/>
          <w:b/>
          <w:szCs w:val="28"/>
        </w:rPr>
        <w:t xml:space="preserve"> - Instrukcja wypełniania wniosku o dofinansowanie - wspólnoty mieszkaniowe.</w:t>
      </w:r>
    </w:p>
    <w:p w14:paraId="1A454289" w14:textId="77777777" w:rsidR="00B00C29" w:rsidRPr="00B53A92" w:rsidRDefault="00B00C29" w:rsidP="00B00C29">
      <w:pPr>
        <w:pStyle w:val="Default"/>
        <w:rPr>
          <w:rFonts w:asciiTheme="majorHAnsi" w:hAnsiTheme="majorHAnsi" w:cstheme="majorHAnsi"/>
          <w:sz w:val="28"/>
          <w:szCs w:val="28"/>
        </w:rPr>
      </w:pPr>
    </w:p>
    <w:p w14:paraId="6E165157" w14:textId="77777777" w:rsidR="00B00C29" w:rsidRPr="00B53A92" w:rsidRDefault="00B00C29" w:rsidP="006956DD">
      <w:pPr>
        <w:pStyle w:val="Default"/>
        <w:jc w:val="center"/>
        <w:rPr>
          <w:rFonts w:asciiTheme="majorHAnsi" w:hAnsiTheme="majorHAnsi" w:cstheme="majorHAnsi"/>
          <w:sz w:val="28"/>
          <w:szCs w:val="28"/>
        </w:rPr>
      </w:pPr>
    </w:p>
    <w:p w14:paraId="429EBB6C" w14:textId="77777777" w:rsidR="006956DD" w:rsidRPr="00B53A92" w:rsidRDefault="006956DD" w:rsidP="006956DD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Instrukcja wypełniania wniosku</w:t>
      </w:r>
    </w:p>
    <w:p w14:paraId="5E8903E9" w14:textId="02EF71AF" w:rsidR="006956DD" w:rsidRPr="00B53A92" w:rsidRDefault="006956DD" w:rsidP="00B53A92">
      <w:pPr>
        <w:pStyle w:val="Default"/>
        <w:spacing w:after="120"/>
        <w:jc w:val="center"/>
        <w:rPr>
          <w:rStyle w:val="markedcontent"/>
          <w:rFonts w:asciiTheme="majorHAnsi" w:hAnsiTheme="majorHAnsi" w:cstheme="majorHAnsi"/>
          <w:sz w:val="22"/>
          <w:szCs w:val="22"/>
        </w:rPr>
      </w:pP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o </w:t>
      </w:r>
      <w:r w:rsidR="00DB0111">
        <w:rPr>
          <w:rStyle w:val="markedcontent"/>
          <w:rFonts w:asciiTheme="majorHAnsi" w:hAnsiTheme="majorHAnsi" w:cstheme="majorHAnsi"/>
          <w:sz w:val="22"/>
          <w:szCs w:val="22"/>
        </w:rPr>
        <w:t>dofinansowanie</w:t>
      </w:r>
      <w:r w:rsidR="0046178C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beneficjent</w:t>
      </w:r>
      <w:r w:rsidR="00F575B9" w:rsidRPr="00B53A92">
        <w:rPr>
          <w:rStyle w:val="markedcontent"/>
          <w:rFonts w:asciiTheme="majorHAnsi" w:hAnsiTheme="majorHAnsi" w:cstheme="majorHAnsi"/>
          <w:sz w:val="22"/>
          <w:szCs w:val="22"/>
        </w:rPr>
        <w:t>ów</w:t>
      </w:r>
      <w:r w:rsidR="0046178C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końcow</w:t>
      </w:r>
      <w:r w:rsidR="00F575B9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ych </w:t>
      </w:r>
      <w:r w:rsidR="00B85055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(wspólnoty mieszkaniowe) 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>w</w:t>
      </w:r>
      <w:r w:rsidR="00B85055" w:rsidRPr="00B53A92">
        <w:rPr>
          <w:rStyle w:val="markedcontent"/>
          <w:rFonts w:asciiTheme="majorHAnsi" w:hAnsiTheme="majorHAnsi" w:cstheme="majorHAnsi"/>
          <w:sz w:val="22"/>
          <w:szCs w:val="22"/>
        </w:rPr>
        <w:t> 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ramach Programu Priorytetowego „Ciepłe Mieszkanie” </w:t>
      </w:r>
      <w:r w:rsidR="00B53A92" w:rsidRPr="00B53A92">
        <w:rPr>
          <w:rStyle w:val="markedcontent"/>
          <w:rFonts w:asciiTheme="majorHAnsi" w:hAnsiTheme="majorHAnsi" w:cstheme="majorHAnsi"/>
          <w:sz w:val="22"/>
          <w:szCs w:val="22"/>
        </w:rPr>
        <w:t>– II nabór</w:t>
      </w:r>
      <w:r w:rsid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 Gmina Łobez</w:t>
      </w:r>
      <w:r w:rsidR="001A6D3F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</w:t>
      </w:r>
    </w:p>
    <w:p w14:paraId="551B6783" w14:textId="6382178A" w:rsidR="006956DD" w:rsidRPr="00B53A92" w:rsidRDefault="006956DD" w:rsidP="006956D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Instrukcja wypełniania poszczególnych części wniosku</w:t>
      </w:r>
      <w:r w:rsidR="003A2BD4" w:rsidRPr="00B53A92">
        <w:rPr>
          <w:rFonts w:asciiTheme="majorHAnsi" w:hAnsiTheme="majorHAnsi" w:cstheme="majorHAnsi"/>
          <w:sz w:val="22"/>
          <w:szCs w:val="22"/>
        </w:rPr>
        <w:t>:</w:t>
      </w:r>
    </w:p>
    <w:p w14:paraId="175EDDD1" w14:textId="08A693A2" w:rsidR="006956DD" w:rsidRPr="00B53A92" w:rsidRDefault="00AB465D" w:rsidP="006956DD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Pol</w:t>
      </w:r>
      <w:r w:rsidR="003A2BD4" w:rsidRPr="00B53A92">
        <w:rPr>
          <w:rFonts w:asciiTheme="majorHAnsi" w:hAnsiTheme="majorHAnsi" w:cstheme="majorHAnsi"/>
          <w:sz w:val="22"/>
          <w:szCs w:val="22"/>
        </w:rPr>
        <w:t>a</w:t>
      </w:r>
      <w:r w:rsidRPr="00B53A92">
        <w:rPr>
          <w:rFonts w:asciiTheme="majorHAnsi" w:hAnsiTheme="majorHAnsi" w:cstheme="majorHAnsi"/>
          <w:sz w:val="22"/>
          <w:szCs w:val="22"/>
        </w:rPr>
        <w:t xml:space="preserve"> </w:t>
      </w:r>
      <w:r w:rsidR="00BB20A0" w:rsidRPr="00B53A92">
        <w:rPr>
          <w:rFonts w:asciiTheme="majorHAnsi" w:hAnsiTheme="majorHAnsi" w:cstheme="majorHAnsi"/>
          <w:sz w:val="22"/>
          <w:szCs w:val="22"/>
        </w:rPr>
        <w:t>A</w:t>
      </w:r>
      <w:r w:rsidRPr="00B53A92">
        <w:rPr>
          <w:rFonts w:asciiTheme="majorHAnsi" w:hAnsiTheme="majorHAnsi" w:cstheme="majorHAnsi"/>
          <w:sz w:val="22"/>
          <w:szCs w:val="22"/>
        </w:rPr>
        <w:t xml:space="preserve">, </w:t>
      </w:r>
      <w:r w:rsidR="00BB20A0" w:rsidRPr="00B53A92">
        <w:rPr>
          <w:rFonts w:asciiTheme="majorHAnsi" w:hAnsiTheme="majorHAnsi" w:cstheme="majorHAnsi"/>
          <w:sz w:val="22"/>
          <w:szCs w:val="22"/>
        </w:rPr>
        <w:t>B</w:t>
      </w:r>
      <w:r w:rsidRPr="00B53A92">
        <w:rPr>
          <w:rFonts w:asciiTheme="majorHAnsi" w:hAnsiTheme="majorHAnsi" w:cstheme="majorHAnsi"/>
          <w:sz w:val="22"/>
          <w:szCs w:val="22"/>
        </w:rPr>
        <w:t xml:space="preserve"> – Należy zaznaczyć </w:t>
      </w:r>
      <w:r w:rsidR="00392832" w:rsidRPr="00B53A92">
        <w:rPr>
          <w:rFonts w:asciiTheme="majorHAnsi" w:hAnsiTheme="majorHAnsi" w:cstheme="majorHAnsi"/>
          <w:sz w:val="22"/>
          <w:szCs w:val="22"/>
        </w:rPr>
        <w:t xml:space="preserve">„X” </w:t>
      </w:r>
      <w:r w:rsidRPr="00B53A92">
        <w:rPr>
          <w:rFonts w:asciiTheme="majorHAnsi" w:hAnsiTheme="majorHAnsi" w:cstheme="majorHAnsi"/>
          <w:sz w:val="22"/>
          <w:szCs w:val="22"/>
        </w:rPr>
        <w:t>jedną z opcji (pole obowiązkowe):</w:t>
      </w:r>
    </w:p>
    <w:p w14:paraId="2D704A82" w14:textId="5D55A9D6" w:rsidR="00AB465D" w:rsidRPr="00B53A92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złożenie wniosku</w:t>
      </w:r>
      <w:r w:rsidR="00F575B9" w:rsidRPr="00B53A92">
        <w:rPr>
          <w:rFonts w:asciiTheme="majorHAnsi" w:hAnsiTheme="majorHAnsi" w:cstheme="majorHAnsi"/>
          <w:sz w:val="22"/>
          <w:szCs w:val="22"/>
        </w:rPr>
        <w:t xml:space="preserve"> (A)</w:t>
      </w:r>
      <w:r w:rsidRPr="00B53A92">
        <w:rPr>
          <w:rFonts w:asciiTheme="majorHAnsi" w:hAnsiTheme="majorHAnsi" w:cstheme="majorHAnsi"/>
          <w:sz w:val="22"/>
          <w:szCs w:val="22"/>
        </w:rPr>
        <w:t xml:space="preserve"> – gdy wniosek jest składany po raz pierwszy,</w:t>
      </w:r>
    </w:p>
    <w:p w14:paraId="47E71DD1" w14:textId="43CB1081" w:rsidR="00AB465D" w:rsidRPr="00B53A92" w:rsidRDefault="00AB465D" w:rsidP="003A2BD4">
      <w:pPr>
        <w:pStyle w:val="Default"/>
        <w:numPr>
          <w:ilvl w:val="0"/>
          <w:numId w:val="3"/>
        </w:numPr>
        <w:spacing w:after="120"/>
        <w:ind w:left="425" w:hanging="357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 xml:space="preserve">korekta wniosku </w:t>
      </w:r>
      <w:r w:rsidR="00F575B9" w:rsidRPr="00B53A92">
        <w:rPr>
          <w:rFonts w:asciiTheme="majorHAnsi" w:hAnsiTheme="majorHAnsi" w:cstheme="majorHAnsi"/>
          <w:sz w:val="22"/>
          <w:szCs w:val="22"/>
        </w:rPr>
        <w:t xml:space="preserve">(B) </w:t>
      </w:r>
      <w:r w:rsidRPr="00B53A92">
        <w:rPr>
          <w:rFonts w:asciiTheme="majorHAnsi" w:hAnsiTheme="majorHAnsi" w:cstheme="majorHAnsi"/>
          <w:sz w:val="22"/>
          <w:szCs w:val="22"/>
        </w:rPr>
        <w:t>– gdy wnios</w:t>
      </w:r>
      <w:r w:rsidR="00DB7ED8" w:rsidRPr="00B53A92">
        <w:rPr>
          <w:rFonts w:asciiTheme="majorHAnsi" w:hAnsiTheme="majorHAnsi" w:cstheme="majorHAnsi"/>
          <w:sz w:val="22"/>
          <w:szCs w:val="22"/>
        </w:rPr>
        <w:t>ek</w:t>
      </w:r>
      <w:r w:rsidRPr="00B53A92">
        <w:rPr>
          <w:rFonts w:asciiTheme="majorHAnsi" w:hAnsiTheme="majorHAnsi" w:cstheme="majorHAnsi"/>
          <w:sz w:val="22"/>
          <w:szCs w:val="22"/>
        </w:rPr>
        <w:t xml:space="preserve"> jest składany po raz kolej</w:t>
      </w:r>
      <w:r w:rsidR="00754DAF" w:rsidRPr="00B53A92">
        <w:rPr>
          <w:rFonts w:asciiTheme="majorHAnsi" w:hAnsiTheme="majorHAnsi" w:cstheme="majorHAnsi"/>
          <w:sz w:val="22"/>
          <w:szCs w:val="22"/>
        </w:rPr>
        <w:t>ny po</w:t>
      </w:r>
      <w:r w:rsidR="00DB7ED8" w:rsidRPr="00B53A92">
        <w:rPr>
          <w:rFonts w:asciiTheme="majorHAnsi" w:hAnsiTheme="majorHAnsi" w:cstheme="majorHAnsi"/>
          <w:sz w:val="22"/>
          <w:szCs w:val="22"/>
        </w:rPr>
        <w:t> </w:t>
      </w:r>
      <w:r w:rsidR="00754DAF" w:rsidRPr="00B53A92">
        <w:rPr>
          <w:rFonts w:asciiTheme="majorHAnsi" w:hAnsiTheme="majorHAnsi" w:cstheme="majorHAnsi"/>
          <w:sz w:val="22"/>
          <w:szCs w:val="22"/>
        </w:rPr>
        <w:t>wprowadzonych poprawkach</w:t>
      </w:r>
      <w:r w:rsidR="00FC2D9C" w:rsidRPr="00B53A92">
        <w:rPr>
          <w:rFonts w:asciiTheme="majorHAnsi" w:hAnsiTheme="majorHAnsi" w:cstheme="majorHAnsi"/>
          <w:sz w:val="22"/>
          <w:szCs w:val="22"/>
        </w:rPr>
        <w:t>.</w:t>
      </w:r>
    </w:p>
    <w:p w14:paraId="3844029A" w14:textId="7CC42743" w:rsidR="00754DAF" w:rsidRPr="00B53A92" w:rsidRDefault="00754DAF" w:rsidP="00FC2D9C">
      <w:pPr>
        <w:pStyle w:val="Tekstpodstawowy"/>
        <w:spacing w:after="120"/>
        <w:ind w:right="-2"/>
        <w:jc w:val="both"/>
        <w:rPr>
          <w:rStyle w:val="markedcontent"/>
          <w:rFonts w:asciiTheme="majorHAnsi" w:hAnsiTheme="majorHAnsi" w:cstheme="majorHAnsi"/>
          <w:sz w:val="22"/>
          <w:szCs w:val="22"/>
        </w:rPr>
      </w:pP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>Uwaga</w:t>
      </w:r>
      <w:r w:rsidR="00FC2D9C" w:rsidRPr="00B53A92">
        <w:rPr>
          <w:rStyle w:val="markedcontent"/>
          <w:rFonts w:asciiTheme="majorHAnsi" w:hAnsiTheme="majorHAnsi" w:cstheme="majorHAnsi"/>
          <w:sz w:val="22"/>
          <w:szCs w:val="22"/>
        </w:rPr>
        <w:t>!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</w:t>
      </w:r>
      <w:r w:rsidR="00FC2D9C" w:rsidRPr="00B53A92">
        <w:rPr>
          <w:rStyle w:val="markedcontent"/>
          <w:rFonts w:asciiTheme="majorHAnsi" w:hAnsiTheme="majorHAnsi" w:cstheme="majorHAnsi"/>
          <w:sz w:val="22"/>
          <w:szCs w:val="22"/>
        </w:rPr>
        <w:t>D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o dofinansowania kwalifikują się koszty zgodne z </w:t>
      </w:r>
      <w:r w:rsidR="00F575B9" w:rsidRPr="00B53A92">
        <w:rPr>
          <w:rStyle w:val="markedcontent"/>
          <w:rFonts w:asciiTheme="majorHAnsi" w:hAnsiTheme="majorHAnsi" w:cstheme="majorHAnsi"/>
          <w:sz w:val="22"/>
          <w:szCs w:val="22"/>
        </w:rPr>
        <w:t>r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>egulaminem naboru wniosków</w:t>
      </w:r>
      <w:r w:rsidR="00FC2D9C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>o dofinansowanie, poniesione nie wcześniej niż data</w:t>
      </w:r>
      <w:r w:rsidR="00FC2D9C"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 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zawarcia umowy o dofinansowanie. W szczególności warunkiem kwalifikowalności kosztów jest spełnienie wymagań technicznych </w:t>
      </w:r>
      <w:r w:rsidR="00FC2D9C" w:rsidRPr="00B53A92">
        <w:rPr>
          <w:rStyle w:val="markedcontent"/>
          <w:rFonts w:asciiTheme="majorHAnsi" w:hAnsiTheme="majorHAnsi" w:cstheme="majorHAnsi"/>
          <w:sz w:val="22"/>
          <w:szCs w:val="22"/>
        </w:rPr>
        <w:t>p</w:t>
      </w:r>
      <w:r w:rsidRPr="00B53A92">
        <w:rPr>
          <w:rStyle w:val="markedcontent"/>
          <w:rFonts w:asciiTheme="majorHAnsi" w:hAnsiTheme="majorHAnsi" w:cstheme="majorHAnsi"/>
          <w:sz w:val="22"/>
          <w:szCs w:val="22"/>
        </w:rPr>
        <w:t xml:space="preserve">rogramu. </w:t>
      </w:r>
    </w:p>
    <w:p w14:paraId="2ACA5846" w14:textId="4C7FDE7B" w:rsidR="006956DD" w:rsidRPr="00B53A92" w:rsidRDefault="00AB465D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 xml:space="preserve">Dane </w:t>
      </w:r>
      <w:r w:rsidR="00FC2D9C" w:rsidRPr="00B53A92">
        <w:rPr>
          <w:rFonts w:asciiTheme="majorHAnsi" w:hAnsiTheme="majorHAnsi" w:cstheme="majorHAnsi"/>
          <w:sz w:val="22"/>
          <w:szCs w:val="22"/>
        </w:rPr>
        <w:t>beneficjenta</w:t>
      </w:r>
    </w:p>
    <w:p w14:paraId="2FA944DB" w14:textId="372B341E" w:rsidR="00852469" w:rsidRPr="00B53A92" w:rsidRDefault="00852469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Pole</w:t>
      </w:r>
      <w:r w:rsidR="00FC2D9C" w:rsidRPr="00B53A92">
        <w:rPr>
          <w:rFonts w:asciiTheme="majorHAnsi" w:hAnsiTheme="majorHAnsi" w:cstheme="majorHAnsi"/>
          <w:sz w:val="22"/>
          <w:szCs w:val="22"/>
        </w:rPr>
        <w:t xml:space="preserve"> </w:t>
      </w:r>
      <w:r w:rsidRPr="00B53A92">
        <w:rPr>
          <w:rFonts w:asciiTheme="majorHAnsi" w:hAnsiTheme="majorHAnsi" w:cstheme="majorHAnsi"/>
          <w:sz w:val="22"/>
          <w:szCs w:val="22"/>
        </w:rPr>
        <w:t xml:space="preserve">1.1. – Należy wpisać </w:t>
      </w:r>
      <w:r w:rsidR="00B85055" w:rsidRPr="00B53A92">
        <w:rPr>
          <w:rFonts w:asciiTheme="majorHAnsi" w:hAnsiTheme="majorHAnsi" w:cstheme="majorHAnsi"/>
          <w:sz w:val="22"/>
          <w:szCs w:val="22"/>
        </w:rPr>
        <w:t>nazwę wspólnoty</w:t>
      </w:r>
      <w:r w:rsidR="00B00C29" w:rsidRPr="00B53A92">
        <w:rPr>
          <w:rFonts w:asciiTheme="majorHAnsi" w:hAnsiTheme="majorHAnsi" w:cstheme="majorHAnsi"/>
          <w:sz w:val="22"/>
          <w:szCs w:val="22"/>
        </w:rPr>
        <w:t>,</w:t>
      </w:r>
      <w:r w:rsidRPr="00B53A92">
        <w:rPr>
          <w:rFonts w:asciiTheme="majorHAnsi" w:hAnsiTheme="majorHAnsi" w:cstheme="majorHAnsi"/>
          <w:sz w:val="22"/>
          <w:szCs w:val="22"/>
        </w:rPr>
        <w:t xml:space="preserve"> </w:t>
      </w:r>
      <w:r w:rsidR="00B00C29" w:rsidRPr="00B53A92">
        <w:rPr>
          <w:rFonts w:asciiTheme="majorHAnsi" w:hAnsiTheme="majorHAnsi" w:cstheme="majorHAnsi"/>
          <w:sz w:val="22"/>
          <w:szCs w:val="22"/>
        </w:rPr>
        <w:t>REGON , NIP (pole obowiązkowe)</w:t>
      </w:r>
      <w:r w:rsidR="00255824" w:rsidRPr="00B53A92">
        <w:rPr>
          <w:rFonts w:asciiTheme="majorHAnsi" w:hAnsiTheme="majorHAnsi" w:cstheme="majorHAnsi"/>
          <w:sz w:val="22"/>
          <w:szCs w:val="22"/>
        </w:rPr>
        <w:t>.</w:t>
      </w:r>
    </w:p>
    <w:p w14:paraId="1702D1AB" w14:textId="361D262C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1.2. – Należy wpisać kraj właściwy dla adresu budynku mieszkalnego objętego wspólnotą (pole obowiązkowe).</w:t>
      </w:r>
    </w:p>
    <w:p w14:paraId="62323AE7" w14:textId="2E81B0FF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1.3. – Należy wpisać nazwę województwa właściwego dla adresu budynku mieszkalnego objętego wspólnotą (pole obowiązkowe).</w:t>
      </w:r>
    </w:p>
    <w:p w14:paraId="3C0A8915" w14:textId="705E6B0D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1.4. – Należy wpisać nazwę powiatu właściwego dla adresu budynku mieszkalnego objętego wspólnotą (pole obowiązkowe).</w:t>
      </w:r>
    </w:p>
    <w:p w14:paraId="7B39CA4F" w14:textId="77116EB4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1.5. – Należy wpisać nazwę gminy właściwej dla adresu budynku mieszkalnego objętego wspólnotą (pole obowiązkowe).</w:t>
      </w:r>
    </w:p>
    <w:p w14:paraId="7313372D" w14:textId="571BFF7F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1.6. – Należy wpisać nazwę miejscowości właściwej dla adresu budynku mieszkalnego objętego wspólnotą (pole obowiązkowe).</w:t>
      </w:r>
    </w:p>
    <w:p w14:paraId="4338AA90" w14:textId="6717DAC5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1.7. – Należy wpisać nazwę ulicy właściwej dla adresu budynku mieszkalnego objętego wspólnotą; w przypadku braku ulicy należy wpisać „brak” (pole obowiązkowe).</w:t>
      </w:r>
    </w:p>
    <w:p w14:paraId="6FF441D5" w14:textId="1A0F25E6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1.8. – Należy wpisać numer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>/numery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domu właściwy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>/e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dla adresu 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budynku/budynków mieszkalnych objętych wspólnotą 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>(pole obowiązkowe).</w:t>
      </w:r>
    </w:p>
    <w:p w14:paraId="5D1DC4D7" w14:textId="77266B05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>9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kod pocztowy właściwy dla adresu 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budynku mieszkalnego objętego wspólnotą 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>(pole obowiązkowe).</w:t>
      </w:r>
    </w:p>
    <w:p w14:paraId="5A1553F4" w14:textId="41183D69" w:rsidR="00B85055" w:rsidRPr="00B53A92" w:rsidRDefault="00B85055" w:rsidP="00B85055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1.1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>0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poczty właściwej dla adresu </w:t>
      </w:r>
      <w:r w:rsidR="00865A84" w:rsidRPr="00B53A92">
        <w:rPr>
          <w:rFonts w:asciiTheme="majorHAnsi" w:hAnsiTheme="majorHAnsi" w:cstheme="majorHAnsi"/>
          <w:color w:val="auto"/>
          <w:sz w:val="22"/>
          <w:szCs w:val="22"/>
        </w:rPr>
        <w:t>budynku mieszkalnego objętego wspólnotą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1E47DA08" w14:textId="7AF0A8BA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11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województwa właściwego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do korespondencji 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45843814" w14:textId="4DC75A81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12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powiatu właściwego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7C682291" w14:textId="4DC3327C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13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gminy właściwej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42030392" w14:textId="28A2996B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14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miejscowości właściwej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08ACCB4A" w14:textId="20E99E56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lastRenderedPageBreak/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15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ulicy właściwej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>; w przypadku braku ulicy należy wpisać „brak” (pole obowiązkowe).</w:t>
      </w:r>
    </w:p>
    <w:p w14:paraId="67FF81CA" w14:textId="2D0B9863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16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numer domu właściwy dla adresu 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do korespondencji 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>(pole obowiązkowe).</w:t>
      </w:r>
    </w:p>
    <w:p w14:paraId="57FE6C95" w14:textId="77777777" w:rsidR="00DB0111" w:rsidRDefault="00DB0111" w:rsidP="00ED4952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54DE57DF" w14:textId="310CED75" w:rsidR="00ED4952" w:rsidRPr="00B53A92" w:rsidRDefault="00ED4952" w:rsidP="00ED4952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Pole 1.17. – Należy wpisać numer lokalu właściwy dla adresu do korespondencji; w przypadku braku </w:t>
      </w:r>
      <w:r w:rsidR="009E704B" w:rsidRPr="00B53A92">
        <w:rPr>
          <w:rFonts w:asciiTheme="majorHAnsi" w:hAnsiTheme="majorHAnsi" w:cstheme="majorHAnsi"/>
          <w:color w:val="auto"/>
          <w:sz w:val="22"/>
          <w:szCs w:val="22"/>
        </w:rPr>
        <w:t>lokalu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należy wpisać „brak” (pole obowiązkowe).</w:t>
      </w:r>
    </w:p>
    <w:p w14:paraId="50230D28" w14:textId="70E75CA3" w:rsidR="00865A84" w:rsidRPr="00B53A92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ED4952" w:rsidRPr="00B53A92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9E704B" w:rsidRPr="00B53A92">
        <w:rPr>
          <w:rFonts w:asciiTheme="majorHAnsi" w:hAnsiTheme="majorHAnsi" w:cstheme="majorHAnsi"/>
          <w:color w:val="auto"/>
          <w:sz w:val="22"/>
          <w:szCs w:val="22"/>
        </w:rPr>
        <w:t>8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kod pocztowy właściwy dla adresu </w:t>
      </w:r>
      <w:r w:rsidR="009E704B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6BBC8B26" w14:textId="4B7B2F19" w:rsidR="00865A84" w:rsidRDefault="00865A84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color w:val="auto"/>
          <w:sz w:val="22"/>
          <w:szCs w:val="22"/>
        </w:rPr>
        <w:t>Pole 1.</w:t>
      </w:r>
      <w:r w:rsidR="009E704B" w:rsidRPr="00B53A92">
        <w:rPr>
          <w:rFonts w:asciiTheme="majorHAnsi" w:hAnsiTheme="majorHAnsi" w:cstheme="majorHAnsi"/>
          <w:color w:val="auto"/>
          <w:sz w:val="22"/>
          <w:szCs w:val="22"/>
        </w:rPr>
        <w:t>19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. – Należy wpisać nazwę poczty właściwej dla adresu </w:t>
      </w:r>
      <w:r w:rsidR="009E704B" w:rsidRPr="00B53A92">
        <w:rPr>
          <w:rFonts w:asciiTheme="majorHAnsi" w:hAnsiTheme="majorHAnsi" w:cstheme="majorHAnsi"/>
          <w:color w:val="auto"/>
          <w:sz w:val="22"/>
          <w:szCs w:val="22"/>
        </w:rPr>
        <w:t>do korespondencji</w:t>
      </w:r>
      <w:r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 (pole obowiązkowe).</w:t>
      </w:r>
    </w:p>
    <w:p w14:paraId="7AB3B380" w14:textId="0A16A9BC" w:rsidR="00FB71C5" w:rsidRDefault="00FB71C5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1.20. - Należy wpisać telefon kontaktowy.</w:t>
      </w:r>
    </w:p>
    <w:p w14:paraId="40FF77AC" w14:textId="77777777" w:rsidR="00FB71C5" w:rsidRDefault="00FB71C5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1.21. – Należy podać adres e-mail.</w:t>
      </w:r>
    </w:p>
    <w:p w14:paraId="127FA2E5" w14:textId="77777777" w:rsidR="00FB71C5" w:rsidRDefault="00FB71C5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1.22. – Należy podać liczbę lokali wchodzących w skład wspólnoty. </w:t>
      </w:r>
    </w:p>
    <w:p w14:paraId="6C10E1A8" w14:textId="27D380DD" w:rsidR="00FB71C5" w:rsidRDefault="00FB71C5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1.23., 1.34, 1.45  – Należy podać imię i nazwisko osoby uprawnionej do reprezentowania wspólnoty. </w:t>
      </w:r>
    </w:p>
    <w:p w14:paraId="36C58513" w14:textId="2D03BD41" w:rsidR="00FB71C5" w:rsidRPr="00B53A92" w:rsidRDefault="00FB71C5" w:rsidP="00865A8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1.24., 1.35,. 1.46.  – Należy podać kraj zamieszkania</w:t>
      </w:r>
    </w:p>
    <w:p w14:paraId="3675FEB6" w14:textId="199734FA" w:rsidR="00865A84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1.25., 1.36, 1.47. – Należy podać województwo </w:t>
      </w:r>
    </w:p>
    <w:p w14:paraId="646A5832" w14:textId="5169F6D1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Pole 1 .26., 1.37., 1.48. – Należy podać powiat</w:t>
      </w:r>
    </w:p>
    <w:p w14:paraId="43744EA0" w14:textId="77777777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1.27., 1.38., 1.49. – Należy podać gminę </w:t>
      </w:r>
    </w:p>
    <w:p w14:paraId="5837A6E9" w14:textId="77777777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Pole 1.28., 1.39., 1.50. – Należy podać miejscowość</w:t>
      </w:r>
    </w:p>
    <w:p w14:paraId="1047ACCD" w14:textId="77777777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1.29., 1.40., 1.51. – Należ podać ulicę </w:t>
      </w:r>
    </w:p>
    <w:p w14:paraId="5258A80B" w14:textId="315AD059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1.30., 1.41., 1.52. - Należy podać  nr domu </w:t>
      </w:r>
    </w:p>
    <w:p w14:paraId="51FEB061" w14:textId="31224C35" w:rsidR="00FB71C5" w:rsidRDefault="00FB71C5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1.31., </w:t>
      </w:r>
      <w:r w:rsidR="0055319F">
        <w:rPr>
          <w:rFonts w:asciiTheme="majorHAnsi" w:hAnsiTheme="majorHAnsi" w:cstheme="majorHAnsi"/>
          <w:sz w:val="22"/>
          <w:szCs w:val="22"/>
        </w:rPr>
        <w:t xml:space="preserve">1.42., 1.53. – Należ podać numer lokalu </w:t>
      </w:r>
    </w:p>
    <w:p w14:paraId="1DFB613C" w14:textId="2E7E44F1" w:rsidR="0055319F" w:rsidRDefault="0055319F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Pole 1.32., 1.43., 1.54. – Należy podać kod pocztowy właściwy dla adresu korespondencji</w:t>
      </w:r>
    </w:p>
    <w:p w14:paraId="34EFB81F" w14:textId="308720CD" w:rsidR="0055319F" w:rsidRDefault="0055319F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Pole 1.33., 1.44., 1.55. – Należy podać pocztę </w:t>
      </w:r>
    </w:p>
    <w:p w14:paraId="2CE9A8E7" w14:textId="77777777" w:rsidR="0055319F" w:rsidRPr="00B53A92" w:rsidRDefault="0055319F" w:rsidP="00852469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</w:p>
    <w:p w14:paraId="704714C1" w14:textId="7448FEAC" w:rsidR="005129C3" w:rsidRPr="00B53A92" w:rsidRDefault="005129C3" w:rsidP="003A2BD4">
      <w:pPr>
        <w:pStyle w:val="Default"/>
        <w:numPr>
          <w:ilvl w:val="0"/>
          <w:numId w:val="4"/>
        </w:numPr>
        <w:spacing w:after="120"/>
        <w:ind w:left="425" w:hanging="357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 xml:space="preserve">Informacje o </w:t>
      </w:r>
      <w:r w:rsidR="0055319F">
        <w:rPr>
          <w:rFonts w:asciiTheme="majorHAnsi" w:hAnsiTheme="majorHAnsi" w:cstheme="majorHAnsi"/>
          <w:sz w:val="22"/>
          <w:szCs w:val="22"/>
        </w:rPr>
        <w:t>przedsięwzięciu</w:t>
      </w:r>
    </w:p>
    <w:p w14:paraId="71F410EB" w14:textId="6AC5848E" w:rsidR="005129C3" w:rsidRPr="00B53A92" w:rsidRDefault="005129C3" w:rsidP="005129C3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 xml:space="preserve">Pole </w:t>
      </w:r>
      <w:r w:rsidR="00C24DC4" w:rsidRPr="00B53A92">
        <w:rPr>
          <w:rFonts w:asciiTheme="majorHAnsi" w:hAnsiTheme="majorHAnsi" w:cstheme="majorHAnsi"/>
          <w:sz w:val="22"/>
          <w:szCs w:val="22"/>
        </w:rPr>
        <w:t>2.1.</w:t>
      </w:r>
      <w:r w:rsidRPr="00B53A92">
        <w:rPr>
          <w:rFonts w:asciiTheme="majorHAnsi" w:hAnsiTheme="majorHAnsi" w:cstheme="majorHAnsi"/>
          <w:sz w:val="22"/>
          <w:szCs w:val="22"/>
        </w:rPr>
        <w:t xml:space="preserve"> – Należy </w:t>
      </w:r>
      <w:r w:rsidR="00C24DC4" w:rsidRPr="00B53A92">
        <w:rPr>
          <w:rFonts w:asciiTheme="majorHAnsi" w:hAnsiTheme="majorHAnsi" w:cstheme="majorHAnsi"/>
          <w:sz w:val="22"/>
          <w:szCs w:val="22"/>
        </w:rPr>
        <w:t xml:space="preserve">wpisać </w:t>
      </w:r>
      <w:r w:rsidR="0055319F">
        <w:rPr>
          <w:rFonts w:asciiTheme="majorHAnsi" w:hAnsiTheme="majorHAnsi" w:cstheme="majorHAnsi"/>
          <w:sz w:val="22"/>
          <w:szCs w:val="22"/>
        </w:rPr>
        <w:t>kraj</w:t>
      </w:r>
    </w:p>
    <w:p w14:paraId="3B39FB49" w14:textId="499E4C84" w:rsidR="00C24DC4" w:rsidRDefault="00C24DC4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B53A92">
        <w:rPr>
          <w:rFonts w:asciiTheme="majorHAnsi" w:hAnsiTheme="majorHAnsi" w:cstheme="majorHAnsi"/>
          <w:sz w:val="22"/>
          <w:szCs w:val="22"/>
        </w:rPr>
        <w:t>Pole 2.2</w:t>
      </w:r>
      <w:r w:rsidR="006573E1" w:rsidRPr="00B53A92">
        <w:rPr>
          <w:rFonts w:asciiTheme="majorHAnsi" w:hAnsiTheme="majorHAnsi" w:cstheme="majorHAnsi"/>
          <w:sz w:val="22"/>
          <w:szCs w:val="22"/>
        </w:rPr>
        <w:t>.</w:t>
      </w:r>
      <w:r w:rsidR="00BB20A0" w:rsidRPr="00B53A92">
        <w:rPr>
          <w:rFonts w:asciiTheme="majorHAnsi" w:hAnsiTheme="majorHAnsi" w:cstheme="majorHAnsi"/>
          <w:sz w:val="22"/>
          <w:szCs w:val="22"/>
        </w:rPr>
        <w:t xml:space="preserve"> </w:t>
      </w:r>
      <w:r w:rsidR="00BB20A0" w:rsidRPr="00B53A92">
        <w:rPr>
          <w:rFonts w:asciiTheme="majorHAnsi" w:hAnsiTheme="majorHAnsi" w:cstheme="majorHAnsi"/>
          <w:color w:val="auto"/>
          <w:sz w:val="22"/>
          <w:szCs w:val="22"/>
        </w:rPr>
        <w:t xml:space="preserve">– </w:t>
      </w:r>
      <w:r w:rsidR="0055319F">
        <w:rPr>
          <w:rFonts w:asciiTheme="majorHAnsi" w:hAnsiTheme="majorHAnsi" w:cstheme="majorHAnsi"/>
          <w:color w:val="auto"/>
          <w:sz w:val="22"/>
          <w:szCs w:val="22"/>
        </w:rPr>
        <w:t xml:space="preserve">Należy wpisać województwo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 xml:space="preserve"> właściwe dla adresu lokalu mieszkalnego, w którym będzie realizowane przedsięwzięcie</w:t>
      </w:r>
    </w:p>
    <w:p w14:paraId="2ED5189E" w14:textId="34232CB5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2.3. – Należy wpisać powiat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właściwe dla adresu lokalu mieszkalnego, w którym będzie realizowane przedsięwzięcie</w:t>
      </w:r>
    </w:p>
    <w:p w14:paraId="1688D808" w14:textId="18EA8B72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2.4. – należy wpisać gminę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właściwą dla adresu lokalu mieszkalnego, w którym będzie realizowane przedsięwzięcie</w:t>
      </w:r>
    </w:p>
    <w:p w14:paraId="76ECAB23" w14:textId="41BD94BE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2.5. – Należy wpisać miejscowość</w:t>
      </w:r>
      <w:r w:rsidR="00FD433A" w:rsidRPr="00FD433A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właściwą dla adresu lokalu mieszkalnego, w którym będzie realizowane przedsięwzięcie</w:t>
      </w:r>
    </w:p>
    <w:p w14:paraId="74DE9BCC" w14:textId="3E8E0937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2.6.</w:t>
      </w:r>
      <w:r w:rsidRPr="0055319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– Należy wpisać ulicę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właściwą dla adresu lokalu mieszkalnego, w którym będzie realizowane przedsięwzięcie</w:t>
      </w:r>
    </w:p>
    <w:p w14:paraId="77988CE7" w14:textId="193A8470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2.7. – Należy wpisać nr domu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właściwy dla adresu lokalu mieszkalnego, w którym będzie realizowane przedsięwzięcie</w:t>
      </w:r>
    </w:p>
    <w:p w14:paraId="61F2BF2F" w14:textId="09843527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2.8. – Należy wpisać numer/numery lokali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>właściwe dla adresu lokalu mieszkalnego, w którym będzie realizowane przedsięwzięcie</w:t>
      </w:r>
    </w:p>
    <w:p w14:paraId="31EB111D" w14:textId="20FC78B0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2.9. – Należy wpisać kod pocztowy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 xml:space="preserve"> właściwy dla adresu lokalu mieszkalnego, w którym będzie realizowane przedsięwzięcie</w:t>
      </w:r>
    </w:p>
    <w:p w14:paraId="4E8C3540" w14:textId="275DD4F0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2.10. – Należy wpisać pocztę </w:t>
      </w:r>
      <w:r w:rsidR="00FD433A">
        <w:rPr>
          <w:rFonts w:asciiTheme="majorHAnsi" w:hAnsiTheme="majorHAnsi" w:cstheme="majorHAnsi"/>
          <w:color w:val="auto"/>
          <w:sz w:val="22"/>
          <w:szCs w:val="22"/>
        </w:rPr>
        <w:t xml:space="preserve"> właściwą dla adresu lokalu mieszkalnego, w którym będzie realizowane przedsięwzięcie</w:t>
      </w:r>
    </w:p>
    <w:p w14:paraId="33F502E3" w14:textId="4F745B25" w:rsidR="0055319F" w:rsidRDefault="0055319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Pole. 2.11. – Należy wpisać </w:t>
      </w:r>
      <w:r w:rsidR="00370F7F">
        <w:rPr>
          <w:rFonts w:asciiTheme="majorHAnsi" w:hAnsiTheme="majorHAnsi" w:cstheme="majorHAnsi"/>
          <w:color w:val="auto"/>
          <w:sz w:val="22"/>
          <w:szCs w:val="22"/>
        </w:rPr>
        <w:t>nr działki zgodnie z danymi z ewidencji gruntów i budynków, na której znajduje się budynek/lokal mieszkalny, w którym będzie realizowane wnioskowane przedsięwzięcie</w:t>
      </w:r>
    </w:p>
    <w:p w14:paraId="5CAD448A" w14:textId="7224192A" w:rsidR="00370F7F" w:rsidRDefault="00370F7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lastRenderedPageBreak/>
        <w:t xml:space="preserve">Pole 2.12. – Należy wpisać nazwę obrębu ewidencyjnego zgodnie z danymi z ewidencji gruntów i budynków, na którym znajduje się budynek/ lokal mieszkalny, w którym będzie realizowane wnioskowane przedsięwzięcie. </w:t>
      </w:r>
    </w:p>
    <w:p w14:paraId="3965C82C" w14:textId="30212CA6" w:rsidR="00370F7F" w:rsidRDefault="00370F7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2.13. Należy wpisać całkowitą powierzchnię lokalu mieszkalnego, w którym będzie realizowane wnioskowane przedsięwzięcie. </w:t>
      </w:r>
    </w:p>
    <w:p w14:paraId="5E6FCB44" w14:textId="77777777" w:rsidR="00370F7F" w:rsidRDefault="00370F7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26B98169" w14:textId="77777777" w:rsidR="000C46C4" w:rsidRDefault="00370F7F" w:rsidP="00C24DC4">
      <w:pPr>
        <w:pStyle w:val="Default"/>
        <w:ind w:left="66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2.14. Należy zaznaczyć, jeżeli w lokalu mieszkalnym, w którym będzie realizowane przedsięwzięcie jest prowadzona działalność gospodarcza</w:t>
      </w:r>
      <w:r w:rsidR="000C46C4">
        <w:rPr>
          <w:rFonts w:asciiTheme="majorHAnsi" w:hAnsiTheme="majorHAnsi" w:cstheme="majorHAnsi"/>
          <w:color w:val="auto"/>
          <w:sz w:val="22"/>
          <w:szCs w:val="22"/>
        </w:rPr>
        <w:t xml:space="preserve"> w rozumieniu programu, to jest zgodne z unijnym prawem konkurencji, a następnie wypełnić pola 2.15. i 2.16.</w:t>
      </w:r>
    </w:p>
    <w:p w14:paraId="0802ED9F" w14:textId="77777777" w:rsidR="000C46C4" w:rsidRPr="00630098" w:rsidRDefault="000C46C4" w:rsidP="000C46C4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  <w:color w:val="auto"/>
        </w:rPr>
        <w:t xml:space="preserve">Uwaga! </w:t>
      </w:r>
      <w:r w:rsidRPr="00630098">
        <w:rPr>
          <w:rFonts w:asciiTheme="majorHAnsi" w:hAnsiTheme="majorHAnsi" w:cstheme="majorHAnsi"/>
        </w:rPr>
        <w:t>Działalność gospodarcza, według unijnego prawa konkurencji, rozumiana jest bardzo szeroko, jako oferowanie towarów lub usług na rynku. Zakres tego pojęcia jest szerszy niż w prawie krajowym (art. 3 ustawy z dnia 6 marca 2018 r. - Prawo przedsiębiorców), ponieważ nie wymaga się, aby działalność miała charakter zarobkowy, czy była prowadzona w sposób zorganizowany lub ciągły. W związku z tym działalność taka jak np. </w:t>
      </w:r>
      <w:r w:rsidRPr="00630098">
        <w:rPr>
          <w:rFonts w:asciiTheme="majorHAnsi" w:hAnsiTheme="majorHAnsi" w:cstheme="majorHAnsi"/>
          <w:b/>
          <w:bCs/>
        </w:rPr>
        <w:t>wynajmowanie budynku mieszkalnego lub lokalu mieszkalnego</w:t>
      </w:r>
      <w:r w:rsidRPr="00630098">
        <w:rPr>
          <w:rFonts w:asciiTheme="majorHAnsi" w:hAnsiTheme="majorHAnsi" w:cstheme="majorHAnsi"/>
        </w:rPr>
        <w:t xml:space="preserve">, najem okazjonalny oraz inne formy udostępnienia tych budynków lub lokali na rynku, </w:t>
      </w:r>
      <w:r w:rsidRPr="00630098">
        <w:rPr>
          <w:rFonts w:asciiTheme="majorHAnsi" w:hAnsiTheme="majorHAnsi" w:cstheme="majorHAnsi"/>
          <w:b/>
          <w:bCs/>
        </w:rPr>
        <w:t>należy traktować jako działalność gospodarczą</w:t>
      </w:r>
      <w:r w:rsidRPr="00630098">
        <w:rPr>
          <w:rFonts w:asciiTheme="majorHAnsi" w:hAnsiTheme="majorHAnsi" w:cstheme="majorHAnsi"/>
        </w:rPr>
        <w:t xml:space="preserve"> w rozumieniu unijnego prawa konkurencji.</w:t>
      </w:r>
    </w:p>
    <w:p w14:paraId="7362AD0C" w14:textId="77777777" w:rsidR="000C46C4" w:rsidRPr="00630098" w:rsidRDefault="000C46C4" w:rsidP="000C46C4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  <w:color w:val="auto"/>
        </w:rPr>
      </w:pPr>
    </w:p>
    <w:p w14:paraId="2B959FB8" w14:textId="5EEA4EA8" w:rsidR="000C46C4" w:rsidRPr="00630098" w:rsidRDefault="000C46C4" w:rsidP="000C46C4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  <w:color w:val="auto"/>
        </w:rPr>
        <w:t>Pole 2.1</w:t>
      </w:r>
      <w:r>
        <w:rPr>
          <w:rFonts w:asciiTheme="majorHAnsi" w:hAnsiTheme="majorHAnsi" w:cstheme="majorHAnsi"/>
          <w:color w:val="auto"/>
        </w:rPr>
        <w:t>5</w:t>
      </w:r>
      <w:r w:rsidRPr="00630098">
        <w:rPr>
          <w:rFonts w:asciiTheme="majorHAnsi" w:hAnsiTheme="majorHAnsi" w:cstheme="majorHAnsi"/>
          <w:color w:val="auto"/>
        </w:rPr>
        <w:t xml:space="preserve">. - </w:t>
      </w:r>
      <w:r w:rsidRPr="00630098">
        <w:rPr>
          <w:rFonts w:asciiTheme="majorHAnsi" w:hAnsiTheme="majorHAnsi" w:cstheme="majorHAnsi"/>
        </w:rPr>
        <w:t>Należy wpisać powierzchnię lokalu mieszkalnego (w m</w:t>
      </w:r>
      <w:r w:rsidRPr="00630098">
        <w:rPr>
          <w:rFonts w:asciiTheme="majorHAnsi" w:hAnsiTheme="majorHAnsi" w:cstheme="majorHAnsi"/>
          <w:vertAlign w:val="superscript"/>
        </w:rPr>
        <w:t>2</w:t>
      </w:r>
      <w:r w:rsidRPr="00630098">
        <w:rPr>
          <w:rFonts w:asciiTheme="majorHAnsi" w:hAnsiTheme="majorHAnsi" w:cstheme="majorHAnsi"/>
        </w:rPr>
        <w:t>) wykorzystywaną na prowadzenie działalności gospodarczej w lokalu mieszkalnym, w którym będzie realizowane wnioskowane przedsięwzięcie (pole obowiązkowe jeśli zaznaczono pole 2.15.).</w:t>
      </w:r>
    </w:p>
    <w:p w14:paraId="261D2126" w14:textId="1C80D9E0" w:rsidR="000C46C4" w:rsidRPr="00630098" w:rsidRDefault="000C46C4" w:rsidP="000C46C4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>Pole 2.1</w:t>
      </w:r>
      <w:r>
        <w:rPr>
          <w:rFonts w:asciiTheme="majorHAnsi" w:hAnsiTheme="majorHAnsi" w:cstheme="majorHAnsi"/>
        </w:rPr>
        <w:t>6</w:t>
      </w:r>
      <w:r w:rsidRPr="00630098">
        <w:rPr>
          <w:rFonts w:asciiTheme="majorHAnsi" w:hAnsiTheme="majorHAnsi" w:cstheme="majorHAnsi"/>
        </w:rPr>
        <w:t>. – Należy wpisać % powierzchni całkowitej lokalu mieszkalnego wykorzystywanej na prowadzenie działalności gospodarczej (pole obowiązkowe jeśli zaznaczono pole nr 2.1</w:t>
      </w:r>
      <w:r>
        <w:rPr>
          <w:rFonts w:asciiTheme="majorHAnsi" w:hAnsiTheme="majorHAnsi" w:cstheme="majorHAnsi"/>
        </w:rPr>
        <w:t>4</w:t>
      </w:r>
      <w:r w:rsidRPr="00630098">
        <w:rPr>
          <w:rFonts w:asciiTheme="majorHAnsi" w:hAnsiTheme="majorHAnsi" w:cstheme="majorHAnsi"/>
        </w:rPr>
        <w:t>.).</w:t>
      </w:r>
    </w:p>
    <w:p w14:paraId="468D7756" w14:textId="77777777" w:rsidR="000C46C4" w:rsidRDefault="000C46C4" w:rsidP="000C46C4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  <w:color w:val="auto"/>
        </w:rPr>
      </w:pPr>
      <w:r w:rsidRPr="00630098">
        <w:rPr>
          <w:rFonts w:asciiTheme="majorHAnsi" w:hAnsiTheme="majorHAnsi" w:cstheme="majorHAnsi"/>
        </w:rPr>
        <w:t xml:space="preserve">Uwaga! W przypadku, gdy w lokalu mieszkalnym, w którym realizowane będzie wnioskowane przedsięwzięcie, prowadzona jest działalność gospodarcza, wysokość wnioskowanej dotacji </w:t>
      </w:r>
      <w:r w:rsidRPr="00630098">
        <w:rPr>
          <w:rFonts w:asciiTheme="majorHAnsi" w:hAnsiTheme="majorHAnsi" w:cstheme="majorHAnsi"/>
          <w:color w:val="auto"/>
        </w:rPr>
        <w:t xml:space="preserve">jest pomniejszana proporcjonalnie do powierzchni zajmowanej na prowadzenie działalności gospodarczej. </w:t>
      </w:r>
    </w:p>
    <w:p w14:paraId="135A3DD6" w14:textId="4136544D" w:rsidR="000C46C4" w:rsidRPr="000C46C4" w:rsidRDefault="000C46C4" w:rsidP="000C46C4">
      <w:pPr>
        <w:pStyle w:val="Default"/>
        <w:spacing w:after="120" w:line="276" w:lineRule="auto"/>
        <w:ind w:left="68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>Jeśli wyliczony w Polu 2.1</w:t>
      </w:r>
      <w:r>
        <w:rPr>
          <w:rFonts w:asciiTheme="majorHAnsi" w:hAnsiTheme="majorHAnsi" w:cstheme="majorHAnsi"/>
        </w:rPr>
        <w:t>6</w:t>
      </w:r>
      <w:r w:rsidRPr="00630098">
        <w:rPr>
          <w:rFonts w:asciiTheme="majorHAnsi" w:hAnsiTheme="majorHAnsi" w:cstheme="majorHAnsi"/>
        </w:rPr>
        <w:t xml:space="preserve">. procent powierzchni przeznaczonej na prowadzenie działalności gospodarczej przekracza </w:t>
      </w:r>
      <w:r w:rsidRPr="00630098">
        <w:rPr>
          <w:rFonts w:asciiTheme="majorHAnsi" w:hAnsiTheme="majorHAnsi" w:cstheme="majorHAnsi"/>
          <w:color w:val="auto"/>
        </w:rPr>
        <w:t xml:space="preserve">30% </w:t>
      </w:r>
      <w:r w:rsidRPr="00630098">
        <w:rPr>
          <w:rFonts w:asciiTheme="majorHAnsi" w:hAnsiTheme="majorHAnsi" w:cstheme="majorHAnsi"/>
        </w:rPr>
        <w:t xml:space="preserve">powierzchni całkowitej lokalu mieszkalnego, </w:t>
      </w:r>
      <w:r w:rsidRPr="00630098">
        <w:rPr>
          <w:rFonts w:asciiTheme="majorHAnsi" w:hAnsiTheme="majorHAnsi" w:cstheme="majorHAnsi"/>
          <w:b/>
        </w:rPr>
        <w:t>przedsięwzięcie nie kwalifikuje się do dofinansowania</w:t>
      </w:r>
      <w:r w:rsidRPr="00630098">
        <w:rPr>
          <w:rFonts w:asciiTheme="majorHAnsi" w:hAnsiTheme="majorHAnsi" w:cstheme="majorHAnsi"/>
        </w:rPr>
        <w:t>.</w:t>
      </w:r>
    </w:p>
    <w:p w14:paraId="3656A4A6" w14:textId="77777777" w:rsidR="00D146D1" w:rsidRPr="00630098" w:rsidRDefault="000C46C4" w:rsidP="00D146D1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2.17. </w:t>
      </w:r>
      <w:r w:rsidR="00D146D1">
        <w:rPr>
          <w:rFonts w:asciiTheme="majorHAnsi" w:hAnsiTheme="majorHAnsi" w:cstheme="majorHAnsi"/>
          <w:color w:val="auto"/>
          <w:sz w:val="22"/>
          <w:szCs w:val="22"/>
        </w:rPr>
        <w:t xml:space="preserve">- </w:t>
      </w:r>
      <w:r w:rsidR="00D146D1" w:rsidRPr="00630098">
        <w:rPr>
          <w:rFonts w:asciiTheme="majorHAnsi" w:hAnsiTheme="majorHAnsi" w:cstheme="majorHAnsi"/>
        </w:rPr>
        <w:t>jeżeli budynek mieszkalny wielorodzinny, w którym znajduje się lokal, jest podłączony do sieci ciepłowniczej.</w:t>
      </w:r>
    </w:p>
    <w:p w14:paraId="2D9A3A28" w14:textId="5943A810" w:rsidR="00D146D1" w:rsidRPr="00630098" w:rsidRDefault="00D146D1" w:rsidP="00D146D1">
      <w:pPr>
        <w:pStyle w:val="Default"/>
        <w:spacing w:line="276" w:lineRule="auto"/>
        <w:ind w:left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Pole 2.18. – </w:t>
      </w:r>
      <w:r w:rsidRPr="00630098">
        <w:rPr>
          <w:rFonts w:asciiTheme="majorHAnsi" w:hAnsiTheme="majorHAnsi" w:cstheme="majorHAnsi"/>
        </w:rPr>
        <w:t>jeżeli budynek mieszkalny wielorodzinny, w którym znajduje się lokal, nie jest podłączony do sieci ciepłowniczej.</w:t>
      </w:r>
    </w:p>
    <w:p w14:paraId="5E561723" w14:textId="10B5E521" w:rsidR="00D146D1" w:rsidRDefault="00D146D1" w:rsidP="00D146D1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630098">
        <w:rPr>
          <w:rFonts w:asciiTheme="majorHAnsi" w:hAnsiTheme="majorHAnsi" w:cstheme="majorHAnsi"/>
        </w:rPr>
        <w:t xml:space="preserve">Uwaga! Jeżeli budynek mieszkalny wielorodzinny, w którym znajduje się lokal, jest podłączony do sieci ciepłowniczej, </w:t>
      </w:r>
      <w:r w:rsidRPr="00630098">
        <w:rPr>
          <w:rFonts w:asciiTheme="majorHAnsi" w:hAnsiTheme="majorHAnsi" w:cstheme="majorHAnsi"/>
          <w:b/>
        </w:rPr>
        <w:t>otrzymanie dofinansowania na zakup i montaż indywidualnego źródła ciepła w lokalu mieszkalnym nie jest możliwe</w:t>
      </w:r>
    </w:p>
    <w:p w14:paraId="4EE987EF" w14:textId="1393428F" w:rsidR="00D146D1" w:rsidRPr="003409CC" w:rsidRDefault="000C46C4" w:rsidP="00D146D1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Pole 2.19.</w:t>
      </w:r>
      <w:r w:rsidR="00D146D1">
        <w:rPr>
          <w:rFonts w:asciiTheme="majorHAnsi" w:hAnsiTheme="majorHAnsi" w:cstheme="majorHAnsi"/>
          <w:color w:val="auto"/>
          <w:sz w:val="22"/>
          <w:szCs w:val="22"/>
        </w:rPr>
        <w:t xml:space="preserve">. 2.20 – Należy zaznaczyć odpowiednio. </w:t>
      </w:r>
      <w:bookmarkStart w:id="0" w:name="_Hlk163125381"/>
      <w:r w:rsidR="00D146D1" w:rsidRPr="003409CC">
        <w:rPr>
          <w:rFonts w:asciiTheme="majorHAnsi" w:hAnsiTheme="majorHAnsi" w:cstheme="majorHAnsi"/>
        </w:rPr>
        <w:t>na przedsięwzięcia realizowane w budynkach mieszkalnych, na budowę których po 31 grudnia 2013 r.:</w:t>
      </w:r>
    </w:p>
    <w:p w14:paraId="7010C060" w14:textId="77777777" w:rsidR="00D146D1" w:rsidRPr="003409CC" w:rsidRDefault="00D146D1" w:rsidP="00D146D1">
      <w:pPr>
        <w:pStyle w:val="Akapitzlist"/>
        <w:numPr>
          <w:ilvl w:val="0"/>
          <w:numId w:val="8"/>
        </w:numPr>
        <w:spacing w:after="0"/>
        <w:ind w:left="317" w:hanging="357"/>
        <w:jc w:val="left"/>
        <w:rPr>
          <w:rFonts w:asciiTheme="majorHAnsi" w:hAnsiTheme="majorHAnsi" w:cstheme="majorHAnsi"/>
          <w:sz w:val="24"/>
          <w:szCs w:val="24"/>
        </w:rPr>
      </w:pPr>
      <w:r w:rsidRPr="003409CC">
        <w:rPr>
          <w:rFonts w:asciiTheme="majorHAnsi" w:hAnsiTheme="majorHAnsi" w:cstheme="majorHAnsi"/>
          <w:sz w:val="24"/>
          <w:szCs w:val="24"/>
        </w:rPr>
        <w:t>został złożony wniosek o pozwolenie na budowę lub odrębny wniosek o zatwierdzenie projektu budowlanego,</w:t>
      </w:r>
    </w:p>
    <w:p w14:paraId="4DB119F0" w14:textId="77777777" w:rsidR="00D146D1" w:rsidRPr="003409CC" w:rsidRDefault="00D146D1" w:rsidP="00D146D1">
      <w:pPr>
        <w:pStyle w:val="Akapitzlist"/>
        <w:numPr>
          <w:ilvl w:val="0"/>
          <w:numId w:val="8"/>
        </w:numPr>
        <w:spacing w:after="0"/>
        <w:ind w:left="317" w:hanging="357"/>
        <w:jc w:val="left"/>
        <w:rPr>
          <w:rFonts w:asciiTheme="majorHAnsi" w:hAnsiTheme="majorHAnsi" w:cstheme="majorHAnsi"/>
          <w:sz w:val="24"/>
          <w:szCs w:val="24"/>
        </w:rPr>
      </w:pPr>
      <w:r w:rsidRPr="003409CC">
        <w:rPr>
          <w:rFonts w:asciiTheme="majorHAnsi" w:hAnsiTheme="majorHAnsi" w:cstheme="majorHAnsi"/>
          <w:sz w:val="24"/>
          <w:szCs w:val="24"/>
        </w:rPr>
        <w:lastRenderedPageBreak/>
        <w:t>zostało dokonane zgłoszenie budowy lub wykonania robót budowlanych w przypadku, gdy nie jest wymagane uzyskanie decyzji o pozwoleniu na budowę</w:t>
      </w:r>
      <w:bookmarkEnd w:id="0"/>
      <w:r w:rsidRPr="003409CC">
        <w:rPr>
          <w:rFonts w:asciiTheme="majorHAnsi" w:hAnsiTheme="majorHAnsi" w:cstheme="majorHAnsi"/>
          <w:sz w:val="24"/>
          <w:szCs w:val="24"/>
        </w:rPr>
        <w:t>,</w:t>
      </w:r>
    </w:p>
    <w:p w14:paraId="1E3CD7CB" w14:textId="77777777" w:rsidR="00D146D1" w:rsidRDefault="00D146D1" w:rsidP="00D146D1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24"/>
          <w:szCs w:val="24"/>
        </w:rPr>
      </w:pPr>
      <w:bookmarkStart w:id="1" w:name="_Hlk163568338"/>
      <w:r w:rsidRPr="003409CC">
        <w:rPr>
          <w:rFonts w:asciiTheme="majorHAnsi" w:hAnsiTheme="majorHAnsi" w:cstheme="majorHAnsi"/>
          <w:sz w:val="24"/>
          <w:szCs w:val="24"/>
        </w:rPr>
        <w:t>nie udziela się dofinansowania na zakres kosztów kwalifikowanych w tabeli 3 Załącznika 1a do programu, tj. ocieplenie przegród budowlanych, stolarka okienna i drzwiowa</w:t>
      </w:r>
      <w:bookmarkEnd w:id="1"/>
      <w:r w:rsidRPr="003409CC">
        <w:rPr>
          <w:rFonts w:asciiTheme="majorHAnsi" w:hAnsiTheme="majorHAnsi" w:cstheme="majorHAnsi"/>
          <w:sz w:val="24"/>
          <w:szCs w:val="24"/>
        </w:rPr>
        <w:t>.</w:t>
      </w:r>
    </w:p>
    <w:p w14:paraId="27751619" w14:textId="3800A3BD" w:rsidR="00D146D1" w:rsidRPr="003409CC" w:rsidRDefault="00D146D1" w:rsidP="00D146D1">
      <w:pPr>
        <w:autoSpaceDE w:val="0"/>
        <w:autoSpaceDN w:val="0"/>
        <w:adjustRightInd w:val="0"/>
        <w:spacing w:after="120"/>
        <w:ind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Pole 2.21.</w:t>
      </w:r>
    </w:p>
    <w:p w14:paraId="71F1DB40" w14:textId="1F2F44CA" w:rsidR="009E704B" w:rsidRPr="00B53A92" w:rsidRDefault="009E704B" w:rsidP="000C46C4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</w:p>
    <w:p w14:paraId="1BE2FA66" w14:textId="77777777" w:rsidR="00844B13" w:rsidRPr="00B53A92" w:rsidRDefault="00844B13" w:rsidP="003A2BD4">
      <w:pPr>
        <w:pStyle w:val="Akapitzlist"/>
        <w:numPr>
          <w:ilvl w:val="0"/>
          <w:numId w:val="4"/>
        </w:numPr>
        <w:spacing w:after="120"/>
        <w:ind w:left="425" w:hanging="357"/>
        <w:rPr>
          <w:rFonts w:asciiTheme="majorHAnsi" w:hAnsiTheme="majorHAnsi" w:cstheme="majorHAnsi"/>
          <w:sz w:val="22"/>
        </w:rPr>
      </w:pPr>
      <w:r w:rsidRPr="00B53A92">
        <w:rPr>
          <w:rFonts w:asciiTheme="majorHAnsi" w:hAnsiTheme="majorHAnsi" w:cstheme="majorHAnsi"/>
          <w:sz w:val="22"/>
        </w:rPr>
        <w:t>Informacje o realizacji przedsięwzięcia</w:t>
      </w:r>
    </w:p>
    <w:p w14:paraId="7FBDA889" w14:textId="77777777" w:rsidR="000D0DD8" w:rsidRPr="00630098" w:rsidRDefault="000D0DD8" w:rsidP="000D0DD8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 xml:space="preserve">Przed przystąpieniem do wypełniania tej części wniosku niezbędne jest zapoznanie się przez wnioskodawcę z regulaminem naboru wniosków o dofinansowanie dla beneficjentów końcowych w ramach Programu Priorytetowego „Ciepłe Mieszkanie” na terenie Gminy </w:t>
      </w:r>
      <w:r>
        <w:rPr>
          <w:rFonts w:asciiTheme="majorHAnsi" w:hAnsiTheme="majorHAnsi" w:cstheme="majorHAnsi"/>
        </w:rPr>
        <w:t>Łobez</w:t>
      </w:r>
      <w:r w:rsidRPr="00630098">
        <w:rPr>
          <w:rFonts w:asciiTheme="majorHAnsi" w:hAnsiTheme="majorHAnsi" w:cstheme="majorHAnsi"/>
        </w:rPr>
        <w:t xml:space="preserve">, w szczególności z wymaganiami technicznymi dla programu. </w:t>
      </w:r>
    </w:p>
    <w:p w14:paraId="29F78C87" w14:textId="77777777" w:rsidR="000D0DD8" w:rsidRPr="00630098" w:rsidRDefault="000D0DD8" w:rsidP="000D0DD8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 xml:space="preserve">W tabeli wnioskodawca zaznacza pozycje, które zamierza zrealizować w ramach wnioskowanego przedsięwzięcia w zakresie zakupu i montażu źródła ciepła. </w:t>
      </w:r>
    </w:p>
    <w:p w14:paraId="18D6DB28" w14:textId="77777777" w:rsidR="000D0DD8" w:rsidRPr="00630098" w:rsidRDefault="000D0DD8" w:rsidP="000D0DD8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>Pola: 3.</w:t>
      </w:r>
      <w:r>
        <w:rPr>
          <w:rFonts w:asciiTheme="majorHAnsi" w:hAnsiTheme="majorHAnsi" w:cstheme="majorHAnsi"/>
        </w:rPr>
        <w:t>2</w:t>
      </w:r>
      <w:r w:rsidRPr="00630098">
        <w:rPr>
          <w:rFonts w:asciiTheme="majorHAnsi" w:hAnsiTheme="majorHAnsi" w:cstheme="majorHAnsi"/>
        </w:rPr>
        <w:t>. – 3.</w:t>
      </w:r>
      <w:r>
        <w:rPr>
          <w:rFonts w:asciiTheme="majorHAnsi" w:hAnsiTheme="majorHAnsi" w:cstheme="majorHAnsi"/>
        </w:rPr>
        <w:t>36</w:t>
      </w:r>
      <w:r w:rsidRPr="00630098">
        <w:rPr>
          <w:rFonts w:asciiTheme="majorHAnsi" w:hAnsiTheme="majorHAnsi" w:cstheme="majorHAnsi"/>
        </w:rPr>
        <w:t>. – Należy zaznaczyć „X” jedną z opcji (pole obowiązkowe).</w:t>
      </w:r>
    </w:p>
    <w:p w14:paraId="05A24548" w14:textId="77777777" w:rsidR="000D0DD8" w:rsidRPr="00630098" w:rsidRDefault="000D0DD8" w:rsidP="000D0DD8">
      <w:pPr>
        <w:pStyle w:val="Default"/>
        <w:spacing w:line="276" w:lineRule="auto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>Uwaga! Z pozycji dotyczących źródeł ciepła wnioskodawca może wybrać tylko jedną pozycję, rozumianą jako nowe źródło ciepła przeznaczone do centralnego ogrzewania lub centralnego ogrzewania (c.o.) i ciepłej wody użytkowej (c.w.u.). Wymagane jest, by montaż i uruchomienie w ramach powyższych pozycji zostały przeprowadzone przez wykonawcę lub beneficjenta, wyłącznie jeżeli posiada on niezbędne uprawnienia/ kwalifikacje.</w:t>
      </w:r>
    </w:p>
    <w:p w14:paraId="3D489407" w14:textId="77777777" w:rsidR="000D0DD8" w:rsidRPr="00630098" w:rsidRDefault="000D0DD8" w:rsidP="000D0DD8">
      <w:pPr>
        <w:pStyle w:val="Default"/>
        <w:spacing w:after="120" w:line="276" w:lineRule="auto"/>
        <w:jc w:val="both"/>
        <w:rPr>
          <w:rFonts w:asciiTheme="majorHAnsi" w:hAnsiTheme="majorHAnsi" w:cstheme="majorHAnsi"/>
        </w:rPr>
      </w:pPr>
      <w:r w:rsidRPr="00630098">
        <w:rPr>
          <w:rFonts w:asciiTheme="majorHAnsi" w:hAnsiTheme="majorHAnsi" w:cstheme="majorHAnsi"/>
        </w:rPr>
        <w:t>Pola nr 3.</w:t>
      </w:r>
      <w:r>
        <w:rPr>
          <w:rFonts w:asciiTheme="majorHAnsi" w:hAnsiTheme="majorHAnsi" w:cstheme="majorHAnsi"/>
        </w:rPr>
        <w:t>38</w:t>
      </w:r>
      <w:r w:rsidRPr="00630098">
        <w:rPr>
          <w:rFonts w:asciiTheme="majorHAnsi" w:hAnsiTheme="majorHAnsi" w:cstheme="majorHAnsi"/>
        </w:rPr>
        <w:t>. – 3.</w:t>
      </w:r>
      <w:r>
        <w:rPr>
          <w:rFonts w:asciiTheme="majorHAnsi" w:hAnsiTheme="majorHAnsi" w:cstheme="majorHAnsi"/>
        </w:rPr>
        <w:t>41</w:t>
      </w:r>
      <w:r w:rsidRPr="00630098">
        <w:rPr>
          <w:rFonts w:asciiTheme="majorHAnsi" w:hAnsiTheme="majorHAnsi" w:cstheme="majorHAnsi"/>
        </w:rPr>
        <w:t>. - Należy zaznaczyć „X” właściwą opcję (pole nieobowiązkowe). Dopuszcza się wybór więcej niż jednego elementu z zakresu.</w:t>
      </w:r>
    </w:p>
    <w:p w14:paraId="060BEB39" w14:textId="6F941DE1" w:rsidR="00B40160" w:rsidRPr="00B53A92" w:rsidRDefault="000D0DD8" w:rsidP="003A2BD4">
      <w:pPr>
        <w:widowControl w:val="0"/>
        <w:tabs>
          <w:tab w:val="left" w:pos="535"/>
        </w:tabs>
        <w:autoSpaceDE w:val="0"/>
        <w:autoSpaceDN w:val="0"/>
        <w:spacing w:after="120"/>
        <w:ind w:firstLine="0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4</w:t>
      </w:r>
      <w:r w:rsidR="00B40160" w:rsidRPr="00B53A92">
        <w:rPr>
          <w:rFonts w:asciiTheme="majorHAnsi" w:hAnsiTheme="majorHAnsi" w:cstheme="majorHAnsi"/>
          <w:bCs/>
          <w:sz w:val="22"/>
        </w:rPr>
        <w:t>. Oświadczenia</w:t>
      </w:r>
    </w:p>
    <w:p w14:paraId="124BA2CE" w14:textId="5D0F55CB" w:rsidR="007C0E94" w:rsidRPr="00B53A92" w:rsidRDefault="007C0E94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Theme="majorHAnsi" w:hAnsiTheme="majorHAnsi" w:cstheme="majorHAnsi"/>
          <w:bCs/>
          <w:sz w:val="22"/>
        </w:rPr>
      </w:pPr>
      <w:r w:rsidRPr="00B53A92">
        <w:rPr>
          <w:rFonts w:asciiTheme="majorHAnsi" w:hAnsiTheme="majorHAnsi" w:cstheme="majorHAnsi"/>
          <w:bCs/>
          <w:sz w:val="22"/>
        </w:rPr>
        <w:t>Beneficjent zobowiązany jest do uważnego zapoznania się z oświadczeniami i</w:t>
      </w:r>
      <w:r w:rsidR="00211D7E" w:rsidRPr="00B53A92">
        <w:rPr>
          <w:rFonts w:asciiTheme="majorHAnsi" w:hAnsiTheme="majorHAnsi" w:cstheme="majorHAnsi"/>
          <w:bCs/>
          <w:sz w:val="22"/>
        </w:rPr>
        <w:t> </w:t>
      </w:r>
      <w:r w:rsidRPr="00B53A92">
        <w:rPr>
          <w:rFonts w:asciiTheme="majorHAnsi" w:hAnsiTheme="majorHAnsi" w:cstheme="majorHAnsi"/>
          <w:bCs/>
          <w:sz w:val="22"/>
        </w:rPr>
        <w:t>stosowania się do ich treści.</w:t>
      </w:r>
    </w:p>
    <w:p w14:paraId="52BE65FD" w14:textId="77777777" w:rsidR="002F1EB1" w:rsidRPr="00B53A92" w:rsidRDefault="002F1EB1" w:rsidP="002F1EB1">
      <w:pPr>
        <w:widowControl w:val="0"/>
        <w:tabs>
          <w:tab w:val="left" w:pos="535"/>
        </w:tabs>
        <w:autoSpaceDE w:val="0"/>
        <w:autoSpaceDN w:val="0"/>
        <w:spacing w:after="0"/>
        <w:ind w:firstLine="0"/>
        <w:rPr>
          <w:rFonts w:asciiTheme="majorHAnsi" w:hAnsiTheme="majorHAnsi" w:cstheme="majorHAnsi"/>
          <w:bCs/>
          <w:sz w:val="22"/>
        </w:rPr>
      </w:pPr>
    </w:p>
    <w:p w14:paraId="4FB297A6" w14:textId="222F5D7A" w:rsidR="00CE523F" w:rsidRPr="00B53A92" w:rsidRDefault="000D0DD8" w:rsidP="00D528BE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5</w:t>
      </w:r>
      <w:r w:rsidR="007C0E94" w:rsidRPr="00B53A92">
        <w:rPr>
          <w:rFonts w:asciiTheme="majorHAnsi" w:hAnsiTheme="majorHAnsi" w:cstheme="majorHAnsi"/>
          <w:bCs/>
          <w:sz w:val="22"/>
          <w:szCs w:val="22"/>
        </w:rPr>
        <w:t xml:space="preserve">. </w:t>
      </w:r>
      <w:r>
        <w:rPr>
          <w:rFonts w:asciiTheme="majorHAnsi" w:hAnsiTheme="majorHAnsi" w:cstheme="majorHAnsi"/>
          <w:bCs/>
          <w:sz w:val="22"/>
          <w:szCs w:val="22"/>
        </w:rPr>
        <w:t xml:space="preserve">Wymagane załączniki – należy zaznaczyć dołączone niezbędne załączniki do wniosku. </w:t>
      </w:r>
    </w:p>
    <w:p w14:paraId="11709D2A" w14:textId="77777777" w:rsidR="00392832" w:rsidRPr="00B53A92" w:rsidRDefault="00392832" w:rsidP="00392832">
      <w:pPr>
        <w:pStyle w:val="Default"/>
        <w:ind w:left="66"/>
        <w:jc w:val="both"/>
        <w:rPr>
          <w:rFonts w:asciiTheme="majorHAnsi" w:hAnsiTheme="majorHAnsi" w:cstheme="majorHAnsi"/>
          <w:sz w:val="22"/>
          <w:szCs w:val="22"/>
        </w:rPr>
      </w:pPr>
    </w:p>
    <w:p w14:paraId="2C499305" w14:textId="77777777" w:rsidR="006C0358" w:rsidRPr="00B53A92" w:rsidRDefault="006C0358" w:rsidP="00D528BE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sectPr w:rsidR="006C0358" w:rsidRPr="00B53A92" w:rsidSect="004D2D45">
      <w:headerReference w:type="default" r:id="rId7"/>
      <w:footerReference w:type="default" r:id="rId8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164EB" w14:textId="77777777" w:rsidR="00D342E9" w:rsidRDefault="00D342E9" w:rsidP="006E69A8">
      <w:pPr>
        <w:spacing w:after="0"/>
      </w:pPr>
      <w:r>
        <w:separator/>
      </w:r>
    </w:p>
  </w:endnote>
  <w:endnote w:type="continuationSeparator" w:id="0">
    <w:p w14:paraId="7B86BB56" w14:textId="77777777" w:rsidR="00D342E9" w:rsidRDefault="00D342E9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499AD3DB" w14:textId="77777777" w:rsidR="00BD72F7" w:rsidRDefault="00BD72F7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00C29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BE6069" w14:textId="77777777" w:rsidR="00BD72F7" w:rsidRDefault="00BD7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E94B" w14:textId="77777777" w:rsidR="00D342E9" w:rsidRDefault="00D342E9" w:rsidP="006E69A8">
      <w:pPr>
        <w:spacing w:after="0"/>
      </w:pPr>
      <w:r>
        <w:separator/>
      </w:r>
    </w:p>
  </w:footnote>
  <w:footnote w:type="continuationSeparator" w:id="0">
    <w:p w14:paraId="6555F478" w14:textId="77777777" w:rsidR="00D342E9" w:rsidRDefault="00D342E9" w:rsidP="006E6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0FA" w14:textId="71FBF2BC" w:rsidR="00DB0111" w:rsidRDefault="00DB0111">
    <w:pPr>
      <w:pStyle w:val="Nagwek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99C1945" wp14:editId="24825964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375920" cy="414655"/>
          <wp:effectExtent l="19050" t="0" r="5080" b="0"/>
          <wp:wrapNone/>
          <wp:docPr id="3" name="Obraz 22" descr="Flaga i Herb - Gmina Łob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laga i Herb - Gmina Łobe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7AC0554" wp14:editId="5D55439A">
          <wp:simplePos x="0" y="0"/>
          <wp:positionH relativeFrom="column">
            <wp:posOffset>519430</wp:posOffset>
          </wp:positionH>
          <wp:positionV relativeFrom="paragraph">
            <wp:posOffset>-635</wp:posOffset>
          </wp:positionV>
          <wp:extent cx="931545" cy="474980"/>
          <wp:effectExtent l="19050" t="0" r="1905" b="0"/>
          <wp:wrapNone/>
          <wp:docPr id="4" name="Obraz 30" descr="Ciepłe mieszkanie - dofinansowanie do wymiany źródła ciepła i d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iepłe mieszkanie - dofinansowanie do wymiany źródła ciepła i do ..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F6A"/>
    <w:multiLevelType w:val="hybridMultilevel"/>
    <w:tmpl w:val="BB2E693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0226"/>
    <w:multiLevelType w:val="hybridMultilevel"/>
    <w:tmpl w:val="3CC25C8E"/>
    <w:lvl w:ilvl="0" w:tplc="287A1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761D"/>
    <w:multiLevelType w:val="hybridMultilevel"/>
    <w:tmpl w:val="7C58C648"/>
    <w:lvl w:ilvl="0" w:tplc="2C62FB88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4BE970E">
      <w:start w:val="1"/>
      <w:numFmt w:val="decimal"/>
      <w:lvlText w:val="%2."/>
      <w:lvlJc w:val="left"/>
      <w:pPr>
        <w:ind w:left="5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248BA4">
      <w:start w:val="1"/>
      <w:numFmt w:val="lowerRoman"/>
      <w:lvlText w:val="%3"/>
      <w:lvlJc w:val="left"/>
      <w:pPr>
        <w:ind w:left="13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37CB626">
      <w:start w:val="1"/>
      <w:numFmt w:val="decimal"/>
      <w:lvlText w:val="%4"/>
      <w:lvlJc w:val="left"/>
      <w:pPr>
        <w:ind w:left="20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5089172">
      <w:start w:val="1"/>
      <w:numFmt w:val="lowerLetter"/>
      <w:lvlText w:val="%5"/>
      <w:lvlJc w:val="left"/>
      <w:pPr>
        <w:ind w:left="27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2123E22">
      <w:start w:val="1"/>
      <w:numFmt w:val="lowerRoman"/>
      <w:lvlText w:val="%6"/>
      <w:lvlJc w:val="left"/>
      <w:pPr>
        <w:ind w:left="34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A25A18">
      <w:start w:val="1"/>
      <w:numFmt w:val="decimal"/>
      <w:lvlText w:val="%7"/>
      <w:lvlJc w:val="left"/>
      <w:pPr>
        <w:ind w:left="41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E00D154">
      <w:start w:val="1"/>
      <w:numFmt w:val="lowerLetter"/>
      <w:lvlText w:val="%8"/>
      <w:lvlJc w:val="left"/>
      <w:pPr>
        <w:ind w:left="49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E0681C">
      <w:start w:val="1"/>
      <w:numFmt w:val="lowerRoman"/>
      <w:lvlText w:val="%9"/>
      <w:lvlJc w:val="left"/>
      <w:pPr>
        <w:ind w:left="56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B5526D2"/>
    <w:multiLevelType w:val="hybridMultilevel"/>
    <w:tmpl w:val="3568207C"/>
    <w:lvl w:ilvl="0" w:tplc="7B3417E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872DD"/>
    <w:multiLevelType w:val="hybridMultilevel"/>
    <w:tmpl w:val="C876F50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92580101">
    <w:abstractNumId w:val="1"/>
  </w:num>
  <w:num w:numId="2" w16cid:durableId="198473116">
    <w:abstractNumId w:val="6"/>
  </w:num>
  <w:num w:numId="3" w16cid:durableId="45951213">
    <w:abstractNumId w:val="3"/>
  </w:num>
  <w:num w:numId="4" w16cid:durableId="1001394740">
    <w:abstractNumId w:val="5"/>
  </w:num>
  <w:num w:numId="5" w16cid:durableId="106657529">
    <w:abstractNumId w:val="2"/>
  </w:num>
  <w:num w:numId="6" w16cid:durableId="1706127671">
    <w:abstractNumId w:val="0"/>
  </w:num>
  <w:num w:numId="7" w16cid:durableId="1586920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1194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151CE"/>
    <w:rsid w:val="000729B8"/>
    <w:rsid w:val="00096CCB"/>
    <w:rsid w:val="000C46C4"/>
    <w:rsid w:val="000D0DD8"/>
    <w:rsid w:val="000E4528"/>
    <w:rsid w:val="000E76F6"/>
    <w:rsid w:val="001721F6"/>
    <w:rsid w:val="00173AC8"/>
    <w:rsid w:val="001A6D3F"/>
    <w:rsid w:val="001B3DE4"/>
    <w:rsid w:val="001B63F3"/>
    <w:rsid w:val="001F7772"/>
    <w:rsid w:val="00211D7E"/>
    <w:rsid w:val="00212494"/>
    <w:rsid w:val="00235E0F"/>
    <w:rsid w:val="00251F3E"/>
    <w:rsid w:val="00255824"/>
    <w:rsid w:val="002F1EB1"/>
    <w:rsid w:val="00355ED1"/>
    <w:rsid w:val="00361156"/>
    <w:rsid w:val="00370F7F"/>
    <w:rsid w:val="00385564"/>
    <w:rsid w:val="00392832"/>
    <w:rsid w:val="003A2BD4"/>
    <w:rsid w:val="00424F71"/>
    <w:rsid w:val="00447D36"/>
    <w:rsid w:val="00452AD8"/>
    <w:rsid w:val="00454FDC"/>
    <w:rsid w:val="004566B4"/>
    <w:rsid w:val="0046178C"/>
    <w:rsid w:val="004D2D45"/>
    <w:rsid w:val="005118ED"/>
    <w:rsid w:val="005129C3"/>
    <w:rsid w:val="00546498"/>
    <w:rsid w:val="0055319F"/>
    <w:rsid w:val="0065030C"/>
    <w:rsid w:val="006573E1"/>
    <w:rsid w:val="006956DD"/>
    <w:rsid w:val="00696D6D"/>
    <w:rsid w:val="006C0358"/>
    <w:rsid w:val="006E69A8"/>
    <w:rsid w:val="00716760"/>
    <w:rsid w:val="00737511"/>
    <w:rsid w:val="00754DAF"/>
    <w:rsid w:val="007B396F"/>
    <w:rsid w:val="007C0E94"/>
    <w:rsid w:val="007C5070"/>
    <w:rsid w:val="008001C2"/>
    <w:rsid w:val="00815D42"/>
    <w:rsid w:val="0083465F"/>
    <w:rsid w:val="00844B13"/>
    <w:rsid w:val="00852469"/>
    <w:rsid w:val="00865A84"/>
    <w:rsid w:val="008D4373"/>
    <w:rsid w:val="009207EF"/>
    <w:rsid w:val="0094595D"/>
    <w:rsid w:val="009748FD"/>
    <w:rsid w:val="009E704B"/>
    <w:rsid w:val="00A405F7"/>
    <w:rsid w:val="00A46B90"/>
    <w:rsid w:val="00A500D7"/>
    <w:rsid w:val="00A64DC9"/>
    <w:rsid w:val="00AB1597"/>
    <w:rsid w:val="00AB465D"/>
    <w:rsid w:val="00AD19A8"/>
    <w:rsid w:val="00AD30C1"/>
    <w:rsid w:val="00B00C29"/>
    <w:rsid w:val="00B0620A"/>
    <w:rsid w:val="00B40160"/>
    <w:rsid w:val="00B53A92"/>
    <w:rsid w:val="00B60D92"/>
    <w:rsid w:val="00B717F0"/>
    <w:rsid w:val="00B73964"/>
    <w:rsid w:val="00B85055"/>
    <w:rsid w:val="00BB20A0"/>
    <w:rsid w:val="00BD72F7"/>
    <w:rsid w:val="00BE72CE"/>
    <w:rsid w:val="00C24DC4"/>
    <w:rsid w:val="00CC7DE9"/>
    <w:rsid w:val="00CE523F"/>
    <w:rsid w:val="00D146D1"/>
    <w:rsid w:val="00D14ADD"/>
    <w:rsid w:val="00D20FEF"/>
    <w:rsid w:val="00D342E9"/>
    <w:rsid w:val="00D528BE"/>
    <w:rsid w:val="00DB0111"/>
    <w:rsid w:val="00DB46A9"/>
    <w:rsid w:val="00DB7ED8"/>
    <w:rsid w:val="00DD4C34"/>
    <w:rsid w:val="00DF4018"/>
    <w:rsid w:val="00E05745"/>
    <w:rsid w:val="00E178A5"/>
    <w:rsid w:val="00E2518D"/>
    <w:rsid w:val="00E64F1F"/>
    <w:rsid w:val="00EA1BDF"/>
    <w:rsid w:val="00ED4952"/>
    <w:rsid w:val="00F575B9"/>
    <w:rsid w:val="00F90C78"/>
    <w:rsid w:val="00FB71C5"/>
    <w:rsid w:val="00FC2D9C"/>
    <w:rsid w:val="00FD433A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FF8"/>
  <w15:docId w15:val="{021D6A6A-122E-4C4F-AE05-0386533B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paragraph" w:styleId="Tekstpodstawowy">
    <w:name w:val="Body Text"/>
    <w:basedOn w:val="Normalny"/>
    <w:link w:val="TekstpodstawowyZnak"/>
    <w:uiPriority w:val="1"/>
    <w:qFormat/>
    <w:rsid w:val="00754DAF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4DAF"/>
    <w:rPr>
      <w:rFonts w:ascii="Calibri" w:eastAsia="Calibri" w:hAnsi="Calibri" w:cs="Calibri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844B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0C7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0C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Bryczkowska-Łań</dc:creator>
  <cp:lastModifiedBy>Kamila Bryczkowska-Łań</cp:lastModifiedBy>
  <cp:revision>3</cp:revision>
  <cp:lastPrinted>2024-04-10T12:51:00Z</cp:lastPrinted>
  <dcterms:created xsi:type="dcterms:W3CDTF">2024-09-18T12:35:00Z</dcterms:created>
  <dcterms:modified xsi:type="dcterms:W3CDTF">2024-09-19T06:28:00Z</dcterms:modified>
</cp:coreProperties>
</file>